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5B28C9" w:rsidRDefault="005E58EB" w:rsidP="00D2750A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bCs/>
          <w:noProof/>
          <w:lang w:val="pl-PL"/>
        </w:rPr>
        <w:t>Polished to perfection</w:t>
      </w:r>
      <w:r w:rsidRPr="005B28C9">
        <w:rPr>
          <w:rFonts w:ascii="DT Swiss Corporate Light" w:hAnsi="DT Swiss Corporate Light"/>
          <w:noProof/>
          <w:lang w:val="pl-PL"/>
        </w:rPr>
        <w:t xml:space="preserve"> </w:t>
      </w:r>
    </w:p>
    <w:p w14:paraId="5A4CBD17" w14:textId="77777777" w:rsidR="00136086" w:rsidRPr="005B28C9" w:rsidRDefault="00136086" w:rsidP="00136086">
      <w:pPr>
        <w:spacing w:line="300" w:lineRule="auto"/>
        <w:rPr>
          <w:rFonts w:ascii="DT Swiss Corporate Light" w:hAnsi="DT Swiss Corporate Light"/>
          <w:lang w:val="pl-PL"/>
        </w:rPr>
      </w:pPr>
      <w:r w:rsidRPr="005B28C9">
        <w:rPr>
          <w:rFonts w:ascii="DT Swiss Corporate Light" w:eastAsia="Segoe UI" w:hAnsi="DT Swiss Corporate Light" w:cs="Segoe UI"/>
          <w:noProof/>
          <w:sz w:val="21"/>
          <w:szCs w:val="21"/>
          <w:lang w:val="pl-PL"/>
        </w:rPr>
        <w:t>Unikalna, limitowana biała edycja ARC 1100 DICUT 55</w:t>
      </w:r>
    </w:p>
    <w:p w14:paraId="1271D267" w14:textId="77777777" w:rsidR="00227EFF" w:rsidRPr="005B28C9" w:rsidRDefault="00227EFF" w:rsidP="00227EFF">
      <w:pPr>
        <w:rPr>
          <w:rFonts w:ascii="DT Swiss Corporate Light" w:hAnsi="DT Swiss Corporate Light"/>
          <w:lang w:val="pl-PL"/>
        </w:rPr>
      </w:pPr>
      <w:r w:rsidRPr="005B28C9">
        <w:rPr>
          <w:rFonts w:ascii="DT Swiss Corporate Light" w:hAnsi="DT Swiss Corporate Light"/>
          <w:lang w:val="pl-PL"/>
        </w:rPr>
        <w:t>Dbanie o rower może przybierać różne formy. Dla jednych oznacza to płynne toczenie się po idealnie gładkim asfalcie, dla innych – codzienny rytuał czyszczenia, z dbałością o najmniejszy szczegół i każdą śrubkę. Teraz dzięki naszej limitowanej edycji kół ARC 1100 DICUT WHITE dopracujesz swój rower do perfekcji. Podwójne białe logo oraz perłowo-biała piasta 180 DICUT sprawią, że Twój rower w końcu przyciągnie uwagę, na jaką zawsze zasługiwał.</w:t>
      </w:r>
    </w:p>
    <w:p w14:paraId="4C9B771C" w14:textId="302B3628" w:rsidR="008C1454" w:rsidRPr="005B28C9" w:rsidRDefault="008C1454" w:rsidP="00950F4D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 xml:space="preserve">OBRĘCZ </w:t>
      </w:r>
    </w:p>
    <w:p w14:paraId="7FBA4C5F" w14:textId="4F32029F" w:rsidR="00950F4D" w:rsidRPr="005B28C9" w:rsidRDefault="00950F4D" w:rsidP="00950F4D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Karbonowa obręcz o wysokości 55 mm, zoptymalizowana pod kątem aerodynamicznym, zapewnia doskonałe połączenie niskiej masy i prędkości, gwarantując jednocześnie komfortowe prowadzenie.</w:t>
      </w:r>
    </w:p>
    <w:p w14:paraId="5815CD6C" w14:textId="6CC41B9B" w:rsidR="002A4E1F" w:rsidRPr="005B28C9" w:rsidRDefault="00484BBE" w:rsidP="00D2750A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LOGO</w:t>
      </w:r>
    </w:p>
    <w:p w14:paraId="403D9AA0" w14:textId="77777777" w:rsidR="009E0C4F" w:rsidRPr="005B28C9" w:rsidRDefault="009E0C4F" w:rsidP="009E0C4F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Ciesz się charakterystycznym, przyciągającym uwagę wyglądem dzięki podwójnemu białemu logo, które zazwyczaj zarezerwowane jest dla profesjonalistów.</w:t>
      </w:r>
    </w:p>
    <w:p w14:paraId="592BDC21" w14:textId="79C84869" w:rsidR="0065161E" w:rsidRPr="005B28C9" w:rsidRDefault="00484BBE" w:rsidP="00D2750A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PIASTA</w:t>
      </w:r>
    </w:p>
    <w:p w14:paraId="34B09D24" w14:textId="77777777" w:rsidR="005C0A4A" w:rsidRPr="005B28C9" w:rsidRDefault="005C0A4A" w:rsidP="005C0A4A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Wyrafinowany akcent zapewnia piasta 180 z perłowo-białym wykończeniem, przy zachowaniu cenionego i niezawodnego systemu wolnobiegu Ratchet EXP.</w:t>
      </w:r>
    </w:p>
    <w:p w14:paraId="63B7D98D" w14:textId="7E7DEA3A" w:rsidR="0065161E" w:rsidRPr="005B28C9" w:rsidRDefault="0065161E" w:rsidP="00D2750A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WTS</w:t>
      </w:r>
    </w:p>
    <w:p w14:paraId="71894878" w14:textId="77777777" w:rsidR="002800F5" w:rsidRPr="005B28C9" w:rsidRDefault="002800F5" w:rsidP="002800F5">
      <w:pPr>
        <w:rPr>
          <w:rFonts w:ascii="DT Swiss Corporate Light" w:hAnsi="DT Swiss Corporate Light"/>
          <w:noProof/>
          <w:sz w:val="18"/>
          <w:szCs w:val="18"/>
          <w:lang w:val="pl-PL"/>
        </w:rPr>
      </w:pPr>
      <w:r w:rsidRPr="005B28C9">
        <w:rPr>
          <w:rFonts w:ascii="DT Swiss Corporate Light" w:hAnsi="DT Swiss Corporate Light"/>
          <w:noProof/>
          <w:lang w:val="pl-PL"/>
        </w:rPr>
        <w:t>Koła dostarczane są jako kompletny system koło-opona (WTS-Wheel Tire System), wyposażone w limitowaną edycję opon Continental z serii Tour de France. Na przednim kole znajduje się opona AERO 111 zapewniająca lepszą aerodynamikę.</w:t>
      </w:r>
    </w:p>
    <w:p w14:paraId="4982A166" w14:textId="78ABCAA0" w:rsidR="00041990" w:rsidRPr="005B28C9" w:rsidRDefault="00041990" w:rsidP="002800F5">
      <w:pPr>
        <w:rPr>
          <w:rFonts w:ascii="DT Swiss Corporate Light" w:hAnsi="DT Swiss Corporate Light"/>
          <w:noProof/>
          <w:lang w:val="pl-PL"/>
        </w:rPr>
      </w:pPr>
    </w:p>
    <w:sectPr w:rsidR="00041990" w:rsidRPr="005B28C9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AE4FA" w14:textId="77777777" w:rsidR="000C5E7C" w:rsidRDefault="000C5E7C" w:rsidP="00FB5393">
      <w:pPr>
        <w:spacing w:after="0" w:line="240" w:lineRule="auto"/>
      </w:pPr>
      <w:r>
        <w:separator/>
      </w:r>
    </w:p>
  </w:endnote>
  <w:endnote w:type="continuationSeparator" w:id="0">
    <w:p w14:paraId="5570D278" w14:textId="77777777" w:rsidR="000C5E7C" w:rsidRDefault="000C5E7C" w:rsidP="00FB5393">
      <w:pPr>
        <w:spacing w:after="0" w:line="240" w:lineRule="auto"/>
      </w:pPr>
      <w:r>
        <w:continuationSeparator/>
      </w:r>
    </w:p>
  </w:endnote>
  <w:endnote w:type="continuationNotice" w:id="1">
    <w:p w14:paraId="1A7BF53F" w14:textId="77777777" w:rsidR="000C5E7C" w:rsidRDefault="000C5E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9359" w14:textId="77777777" w:rsidR="000C5E7C" w:rsidRDefault="000C5E7C" w:rsidP="00FB5393">
      <w:pPr>
        <w:spacing w:after="0" w:line="240" w:lineRule="auto"/>
      </w:pPr>
      <w:r>
        <w:separator/>
      </w:r>
    </w:p>
  </w:footnote>
  <w:footnote w:type="continuationSeparator" w:id="0">
    <w:p w14:paraId="5CFBC203" w14:textId="77777777" w:rsidR="000C5E7C" w:rsidRDefault="000C5E7C" w:rsidP="00FB5393">
      <w:pPr>
        <w:spacing w:after="0" w:line="240" w:lineRule="auto"/>
      </w:pPr>
      <w:r>
        <w:continuationSeparator/>
      </w:r>
    </w:p>
  </w:footnote>
  <w:footnote w:type="continuationNotice" w:id="1">
    <w:p w14:paraId="0857716F" w14:textId="77777777" w:rsidR="000C5E7C" w:rsidRDefault="000C5E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514B"/>
    <w:rsid w:val="000B5E43"/>
    <w:rsid w:val="000C0804"/>
    <w:rsid w:val="000C3234"/>
    <w:rsid w:val="000C3D03"/>
    <w:rsid w:val="000C5E7C"/>
    <w:rsid w:val="000C6557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086"/>
    <w:rsid w:val="0013686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4198"/>
    <w:rsid w:val="001C4DD2"/>
    <w:rsid w:val="001C5B54"/>
    <w:rsid w:val="001C7DAE"/>
    <w:rsid w:val="001D02D5"/>
    <w:rsid w:val="001D0AEE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27EFF"/>
    <w:rsid w:val="0023011B"/>
    <w:rsid w:val="0023257D"/>
    <w:rsid w:val="00235099"/>
    <w:rsid w:val="002361A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30F2"/>
    <w:rsid w:val="002747E8"/>
    <w:rsid w:val="00275268"/>
    <w:rsid w:val="00276982"/>
    <w:rsid w:val="002773BF"/>
    <w:rsid w:val="002800F5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102F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84BBE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8C9"/>
    <w:rsid w:val="005B2CDB"/>
    <w:rsid w:val="005B4016"/>
    <w:rsid w:val="005B7A54"/>
    <w:rsid w:val="005C0A4A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DA5"/>
    <w:rsid w:val="0076759B"/>
    <w:rsid w:val="007677AC"/>
    <w:rsid w:val="0077011C"/>
    <w:rsid w:val="0077047A"/>
    <w:rsid w:val="00772103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454"/>
    <w:rsid w:val="008C19C5"/>
    <w:rsid w:val="008C3E01"/>
    <w:rsid w:val="008C3F94"/>
    <w:rsid w:val="008C40AC"/>
    <w:rsid w:val="008C5A40"/>
    <w:rsid w:val="008C5DAF"/>
    <w:rsid w:val="008C64D7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0F4D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A90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2519"/>
    <w:rsid w:val="009E0C4F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EBD"/>
    <w:rsid w:val="00A76547"/>
    <w:rsid w:val="00A82151"/>
    <w:rsid w:val="00A823AC"/>
    <w:rsid w:val="00A85534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4B0F"/>
    <w:rsid w:val="00AA55C5"/>
    <w:rsid w:val="00AA5E34"/>
    <w:rsid w:val="00AA71CB"/>
    <w:rsid w:val="00AB05A5"/>
    <w:rsid w:val="00AB0AE9"/>
    <w:rsid w:val="00AB3162"/>
    <w:rsid w:val="00AB4C96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11C56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698F"/>
    <w:rsid w:val="00CD188C"/>
    <w:rsid w:val="00CE1C0B"/>
    <w:rsid w:val="00CE1F99"/>
    <w:rsid w:val="00CE312A"/>
    <w:rsid w:val="00CE3763"/>
    <w:rsid w:val="00CE4E31"/>
    <w:rsid w:val="00CE723B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311F"/>
    <w:rsid w:val="00EC332D"/>
    <w:rsid w:val="00EC3A63"/>
    <w:rsid w:val="00EC4768"/>
    <w:rsid w:val="00EC4FAC"/>
    <w:rsid w:val="00EC7380"/>
    <w:rsid w:val="00ED140D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29CD"/>
    <w:rsid w:val="00EF3342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3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1250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778</cp:revision>
  <dcterms:created xsi:type="dcterms:W3CDTF">2023-09-05T08:48:00Z</dcterms:created>
  <dcterms:modified xsi:type="dcterms:W3CDTF">2026-07-22T09:22:00Z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